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A3" w:rsidRDefault="00A20D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ПАМЯТКА ДЛЯ НАСЕЛЕНИЯ «МЕРОПРИЯТИЯ ПО ПРОФИЛАКТИКЕ ЯЩУРА»</w:t>
      </w:r>
    </w:p>
    <w:p w:rsidR="00A20DA3" w:rsidRDefault="00A20D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Ящур</w:t>
      </w:r>
      <w:r>
        <w:rPr>
          <w:rFonts w:ascii="Times New Roman" w:hAnsi="Times New Roman" w:cs="Times New Roman"/>
          <w:sz w:val="28"/>
          <w:szCs w:val="28"/>
        </w:rPr>
        <w:t xml:space="preserve"> - инфекционная, остро протекающая и быстро распространяющаяся болезнь домашних и диких парнокопытных животных, вызываемая различными типами вируса.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Характерными клиническими признаками болезни</w:t>
      </w:r>
      <w:r>
        <w:rPr>
          <w:rFonts w:ascii="Times New Roman" w:hAnsi="Times New Roman" w:cs="Times New Roman"/>
          <w:sz w:val="28"/>
          <w:szCs w:val="28"/>
        </w:rPr>
        <w:t xml:space="preserve"> являются афты и эрозии на слизистой оболочке ротовой полости, на коже венчика и межкопытцевой щели, носового зеркала, вымени (молочных желез). У больных животных наблюдаются: слюнотечение, повышение температуры тела, хромота и снижение аппетита.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переболевание животных со стертыми клиническими признаками. У животных проявляются высокая температура, угнетение, слабость. Гибель восприимчивых животных наступает в течение 1 - 2 суток.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крупного рогатого скота вирусоносительство длится до 6 месяцев, у овец и коз - до 12 месяцев. Животные, переболевшие ящуром, вызванным вирусом одного типа, могут заболевать ящуром, вызванным вирусом другого типа.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болезни</w:t>
      </w:r>
      <w:r>
        <w:rPr>
          <w:rFonts w:ascii="Times New Roman" w:hAnsi="Times New Roman" w:cs="Times New Roman"/>
          <w:sz w:val="28"/>
          <w:szCs w:val="28"/>
        </w:rPr>
        <w:t xml:space="preserve"> – больные и переболевшие животные, а также животные в инкубационном (скрытом) периоде болезни, который обычно длится до 14 дней. Вирус выделяется во внешнюю среду с содержимым и стенками афт, молоком, слюной, выдыхаемым воздухом, мочой и фекалиями.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</w:p>
    <w:p w:rsidR="00A20DA3" w:rsidRDefault="00A20DA3">
      <w:pPr>
        <w:ind w:firstLine="8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Ящуром может болеть человек. Заразиться ящуром человек может только от животных, контактируя с ними и употребляя зараженные молочные продукты в сыром виде.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</w:p>
    <w:p w:rsidR="00A20DA3" w:rsidRDefault="00A20DA3">
      <w:pPr>
        <w:ind w:firstLine="8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целью профилактики заболевания ящуром необходимо: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Предоставлять по требованиям специалистов государственной ветеринарной службы животных для осмотра, идентификации и учета.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Выполнять требования специалистов государственной ветеринарной службы о проведении в личном подсобном хозяйстве противоэпизоотических мероприятий.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допускать смешивания восприимчивых животных из разных стад при их выпасе и водопое.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допускать загрязнения окружающей среды отходами животноводства.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Покупать животных в специализированных животноводческих хозяйствах и местах торговли, отведённых администрациями муниципальных образований, при наличии ветеринарных сопроводительных документов.</w:t>
      </w:r>
    </w:p>
    <w:p w:rsidR="00A20DA3" w:rsidRDefault="00A20DA3">
      <w:pPr>
        <w:ind w:firstLine="8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Извещать в течение 24 часов специалистов государственной ветеринарной службы обо всех случаях внезапного падежа или заболевания животных, а также об изменениях в их поведении, указывающих на возможное заболевание.</w:t>
      </w:r>
    </w:p>
    <w:p w:rsidR="00A20DA3" w:rsidRDefault="00A20DA3">
      <w:pPr>
        <w:ind w:firstLine="8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www.vetuprkirov.ru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Принимать меры по изоляции подозреваемых в заболевании ящуром животных, всех восприимчивых животных, находившихся в контакте с подозреваемыми в заболевании ящуром животными, а также обеспечить изоляцию трупов павших животных.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</w:p>
    <w:p w:rsidR="00A20DA3" w:rsidRDefault="00A20DA3">
      <w:pPr>
        <w:ind w:firstLine="8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возникновения подозрения на заболевание животных ящуром владелец обязан: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специалистам государственной ветеринарной службы в проведении отбора проб от восприимчивых животных и направлении проб в лабораторию;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специалисту государственной ветеринарной 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дней;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все передвижения и перегруппировки восприимчивых животных;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вывод и вывоз из хозяйства животных всех видов, в том числе птиц;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убой восприимчивых животных;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вывоз молока и продуктов убоя восприимчивых животных;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заготовку кормов, вывоз кормов, инвентаря, материалов и иных материально-технических средств;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посещение хозяйств физическими лицами, кроме персонала, обслуживающего восприимчивых животных, и специалистов государственной ветеринарной службы;</w:t>
      </w:r>
    </w:p>
    <w:p w:rsidR="00A20DA3" w:rsidRDefault="00A20DA3">
      <w:pPr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постоянную дезинфекционную обработку и смену одежды и обуви персонала при выходе с территории хозяйства.</w:t>
      </w:r>
    </w:p>
    <w:sectPr w:rsidR="00A20DA3" w:rsidSect="00A20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43" w:right="579" w:bottom="1440" w:left="116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A3" w:rsidRDefault="00A20DA3" w:rsidP="00A20DA3">
      <w:r>
        <w:separator/>
      </w:r>
    </w:p>
  </w:endnote>
  <w:endnote w:type="continuationSeparator" w:id="0">
    <w:p w:rsidR="00A20DA3" w:rsidRDefault="00A20DA3" w:rsidP="00A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3" w:rsidRDefault="00A20DA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3" w:rsidRDefault="00A20DA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3" w:rsidRDefault="00A20DA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A3" w:rsidRDefault="00A20DA3" w:rsidP="00A20DA3">
      <w:r>
        <w:separator/>
      </w:r>
    </w:p>
  </w:footnote>
  <w:footnote w:type="continuationSeparator" w:id="0">
    <w:p w:rsidR="00A20DA3" w:rsidRDefault="00A20DA3" w:rsidP="00A2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3" w:rsidRDefault="00A20DA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3" w:rsidRDefault="00A20DA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3" w:rsidRDefault="00A20DA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DA3"/>
    <w:rsid w:val="00A2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DA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DA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DA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0DA3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0DA3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DA3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DA3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